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FEF5D" w14:textId="77777777" w:rsidR="004B5E84" w:rsidRDefault="00225FCF">
      <w:pPr>
        <w:pStyle w:val="Corpsdetexte"/>
        <w:rPr>
          <w:b/>
          <w:i/>
          <w:u w:val="single"/>
        </w:rPr>
      </w:pPr>
      <w:r>
        <w:rPr>
          <w:b/>
          <w:i/>
          <w:u w:val="single"/>
        </w:rPr>
        <w:t>Présentation</w:t>
      </w:r>
    </w:p>
    <w:p w14:paraId="2D2EBBDF" w14:textId="77777777" w:rsidR="004B5E84" w:rsidRDefault="00225FCF">
      <w:pPr>
        <w:pStyle w:val="Corpsdetexte"/>
      </w:pPr>
      <w:r>
        <w:t xml:space="preserve">Le Centre Médical Pédiatrique Clairs Vallons est une institution de soins, d’une capacité de 120 lits, qui accueille des enfants de 0 à 18 ans présentant des maladies chroniques, une obésité sévère, des difficultés </w:t>
      </w:r>
      <w:r>
        <w:t>relationnelles et/ou familiales nécessitant un éloignement du milieu de vie ainsi que des mamans et leur bébé qui rencontrent des difficultés dans l’établissement des liens précoces mère-enfant. Les centres d’expertise se situent tant au niveau pédiatrique</w:t>
      </w:r>
      <w:r>
        <w:t xml:space="preserve"> que pédopsychiatrique, en lien majeur avec le registre psycho-social.</w:t>
      </w:r>
    </w:p>
    <w:p w14:paraId="74EA21DD" w14:textId="77777777" w:rsidR="004B5E84" w:rsidRDefault="00225FCF">
      <w:pPr>
        <w:pStyle w:val="Corpsdetexte"/>
      </w:pPr>
      <w:r>
        <w:t>Le Centre Médical Pédiatrique Clairs Vallons est conventionné avec l’INAMI dans le cadre de la réadaptation fonctionnelle pédiatrique.</w:t>
      </w:r>
    </w:p>
    <w:p w14:paraId="552222E8" w14:textId="77777777" w:rsidR="004B5E84" w:rsidRDefault="00225FCF">
      <w:pPr>
        <w:pStyle w:val="Corpsdetexte"/>
      </w:pPr>
      <w:r>
        <w:t>Les enfants et leur famille bénéficient d’un progr</w:t>
      </w:r>
      <w:r>
        <w:t>amme de soins individualisé qui est dispensé par une équipe pluridisciplinaire médicale et paramédicale. Le quotidien des enfants est encadré par une équipe éducative spécialisée. Enfin, une école maternelle, primaire et secondaire, située sur le site, ass</w:t>
      </w:r>
      <w:r>
        <w:t>ure un enseignement individualisé aux enfants qui séjournent à Clairs Vallons.</w:t>
      </w:r>
    </w:p>
    <w:p w14:paraId="19A1EF6E" w14:textId="77777777" w:rsidR="004B5E84" w:rsidRDefault="004B5E84"/>
    <w:p w14:paraId="746B1DEF" w14:textId="77777777" w:rsidR="004B5E84" w:rsidRDefault="00225FCF">
      <w:pPr>
        <w:rPr>
          <w:b/>
          <w:i/>
          <w:u w:val="single"/>
        </w:rPr>
      </w:pPr>
      <w:r>
        <w:rPr>
          <w:b/>
          <w:i/>
          <w:u w:val="single"/>
        </w:rPr>
        <w:t>Fonction vacante</w:t>
      </w:r>
    </w:p>
    <w:p w14:paraId="4C6844E5" w14:textId="77777777" w:rsidR="004B5E84" w:rsidRDefault="004B5E84"/>
    <w:p w14:paraId="5727F4C2" w14:textId="77777777" w:rsidR="004B5E84" w:rsidRDefault="00225FCF">
      <w:r>
        <w:t xml:space="preserve">Le Centre recherche, pour une prise de fonction en décembre 2021 un(e) </w:t>
      </w:r>
      <w:r>
        <w:rPr>
          <w:b/>
          <w:i/>
        </w:rPr>
        <w:t>Directeur(</w:t>
      </w:r>
      <w:proofErr w:type="spellStart"/>
      <w:r>
        <w:rPr>
          <w:b/>
          <w:i/>
        </w:rPr>
        <w:t>trice</w:t>
      </w:r>
      <w:proofErr w:type="spellEnd"/>
      <w:r>
        <w:rPr>
          <w:b/>
          <w:i/>
        </w:rPr>
        <w:t>) Médical(e)</w:t>
      </w:r>
      <w:r>
        <w:t xml:space="preserve"> (de préférence pédiatre, pédopsychiatre, psychiatre) dont l</w:t>
      </w:r>
      <w:r>
        <w:t>es missions consistent à :</w:t>
      </w:r>
    </w:p>
    <w:p w14:paraId="32E5A213" w14:textId="77777777" w:rsidR="004B5E84" w:rsidRDefault="004B5E84"/>
    <w:p w14:paraId="2E878673" w14:textId="77777777" w:rsidR="004B5E84" w:rsidRDefault="00225FCF">
      <w:r>
        <w:t>- Assurer la coordination générale de l’activité médicale et thérapeutique du centre</w:t>
      </w:r>
    </w:p>
    <w:p w14:paraId="203DB190" w14:textId="77777777" w:rsidR="004B5E84" w:rsidRDefault="00225FCF">
      <w:r>
        <w:t>- Assurer la responsabilité du projet thérapeutique global, de l’activité de soins tant dans les différentes unités que dans les consultations.</w:t>
      </w:r>
    </w:p>
    <w:p w14:paraId="79D1953C" w14:textId="77777777" w:rsidR="004B5E84" w:rsidRDefault="00225FCF">
      <w:r>
        <w:t>- Exercer l’autorité effective au niveau thérapeutique sur l’ensemble du personnel de soin</w:t>
      </w:r>
    </w:p>
    <w:p w14:paraId="78571A47" w14:textId="77777777" w:rsidR="004B5E84" w:rsidRDefault="00225FCF">
      <w:r>
        <w:t>- Veiller à ce que la dispense et la continuité des soins soient assurées</w:t>
      </w:r>
    </w:p>
    <w:p w14:paraId="4097FCD2" w14:textId="77777777" w:rsidR="004B5E84" w:rsidRDefault="00225FCF">
      <w:r>
        <w:t>- Veiller à ce que la déontologie et les valeurs de Clairs Vallons soient appliquées par l</w:t>
      </w:r>
      <w:r>
        <w:t>’ensemble du personnel</w:t>
      </w:r>
    </w:p>
    <w:p w14:paraId="21CAD4D7" w14:textId="77777777" w:rsidR="004B5E84" w:rsidRDefault="00225FCF">
      <w:r>
        <w:t>- Représenter les médecins au sein des différents organes internes et exercer un rôle de conseiller auprès du Conseil d’Administration en matière médicale et thérapeutique</w:t>
      </w:r>
    </w:p>
    <w:p w14:paraId="7D53F9B1" w14:textId="77777777" w:rsidR="004B5E84" w:rsidRDefault="00225FCF">
      <w:r>
        <w:t>- Prendre les initiatives pour garantir l’application des pre</w:t>
      </w:r>
      <w:r>
        <w:t>scriptions légales et réglementaires concernant les activités médicales</w:t>
      </w:r>
    </w:p>
    <w:p w14:paraId="199F0758" w14:textId="77777777" w:rsidR="004B5E84" w:rsidRDefault="00225FCF">
      <w:r>
        <w:t>- Pour chaque patient : élaborer une procédure d’admission et de fin de traitement, ouvrir un dossier médical et en assurer la conservation suivant les prescrits légaux et les règles r</w:t>
      </w:r>
      <w:r>
        <w:t>elatives au RGPD</w:t>
      </w:r>
    </w:p>
    <w:p w14:paraId="04E9812E" w14:textId="77777777" w:rsidR="004B5E84" w:rsidRDefault="00225FCF">
      <w:r>
        <w:t>- Vis-à-vis de l’INAMI : instaurer l’enregistrement des activités médicales, rédiger un rapport périodique, garantir l’évolution des projets existants et défendre de nouveaux projets</w:t>
      </w:r>
    </w:p>
    <w:p w14:paraId="0D0D7CC2" w14:textId="77777777" w:rsidR="004B5E84" w:rsidRDefault="00225FCF">
      <w:r>
        <w:t>- Il/Elle travaillera en collaboration avec la Direction</w:t>
      </w:r>
      <w:r>
        <w:t xml:space="preserve"> Médicale Adjointe</w:t>
      </w:r>
    </w:p>
    <w:p w14:paraId="5977D70C" w14:textId="77777777" w:rsidR="004B5E84" w:rsidRDefault="004B5E84">
      <w:pPr>
        <w:rPr>
          <w:u w:val="single"/>
        </w:rPr>
      </w:pPr>
    </w:p>
    <w:p w14:paraId="6581C684" w14:textId="77777777" w:rsidR="004B5E84" w:rsidRDefault="00225FCF">
      <w:pPr>
        <w:rPr>
          <w:b/>
          <w:i/>
          <w:u w:val="single"/>
        </w:rPr>
      </w:pPr>
      <w:r>
        <w:rPr>
          <w:b/>
          <w:i/>
          <w:u w:val="single"/>
        </w:rPr>
        <w:t>Conditions</w:t>
      </w:r>
    </w:p>
    <w:p w14:paraId="3EA9AA04" w14:textId="77777777" w:rsidR="004B5E84" w:rsidRDefault="004B5E84"/>
    <w:p w14:paraId="0DEC4328" w14:textId="77777777" w:rsidR="004B5E84" w:rsidRDefault="00225FCF">
      <w:r>
        <w:t>- Engagement dans le cadre d’un contrat à durée indéterminée (minimum 4/5ème temps)</w:t>
      </w:r>
    </w:p>
    <w:p w14:paraId="3BD917FE" w14:textId="77777777" w:rsidR="004B5E84" w:rsidRDefault="00225FCF">
      <w:r>
        <w:t>- Contrat salarié avec avantages extra-légaux</w:t>
      </w:r>
    </w:p>
    <w:p w14:paraId="127A4989" w14:textId="77777777" w:rsidR="004B5E84" w:rsidRDefault="004B5E84"/>
    <w:p w14:paraId="7863D393" w14:textId="77777777" w:rsidR="004B5E84" w:rsidRDefault="00225FCF">
      <w:pPr>
        <w:rPr>
          <w:b/>
          <w:bCs/>
          <w:i/>
          <w:iCs/>
          <w:u w:val="single"/>
        </w:rPr>
      </w:pPr>
      <w:r>
        <w:rPr>
          <w:b/>
          <w:bCs/>
          <w:i/>
          <w:iCs/>
          <w:u w:val="single"/>
        </w:rPr>
        <w:t>Contact</w:t>
      </w:r>
    </w:p>
    <w:p w14:paraId="28B8A132" w14:textId="77777777" w:rsidR="004B5E84" w:rsidRDefault="004B5E84"/>
    <w:p w14:paraId="4E0CB921" w14:textId="77777777" w:rsidR="004B5E84" w:rsidRDefault="00225FCF">
      <w:pPr>
        <w:rPr>
          <w:b/>
          <w:bCs/>
          <w:i/>
          <w:iCs/>
          <w:u w:val="single"/>
        </w:rPr>
      </w:pPr>
      <w:r>
        <w:t xml:space="preserve">Les candidatures sont à adresser à l’attention de Yves </w:t>
      </w:r>
      <w:proofErr w:type="spellStart"/>
      <w:r>
        <w:t>Smeets</w:t>
      </w:r>
      <w:proofErr w:type="spellEnd"/>
      <w:r>
        <w:t xml:space="preserve">, Président du conseil </w:t>
      </w:r>
      <w:r>
        <w:t>d’administration, par mail à l’adresse : directions@clairsvallons.be</w:t>
      </w:r>
    </w:p>
    <w:sectPr w:rsidR="004B5E84">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E84"/>
    <w:rsid w:val="00225FCF"/>
    <w:rsid w:val="004B5E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6A855"/>
  <w15:docId w15:val="{F496E9FD-43C3-48AA-B97E-046D4B25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Cs w:val="24"/>
        <w:lang w:val="fr-B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A62173"/>
    <w:rPr>
      <w:rFonts w:ascii="Segoe UI" w:hAnsi="Segoe UI" w:cs="Mangal"/>
      <w:sz w:val="18"/>
      <w:szCs w:val="16"/>
    </w:rPr>
  </w:style>
  <w:style w:type="character" w:styleId="Marquedecommentaire">
    <w:name w:val="annotation reference"/>
    <w:basedOn w:val="Policepardfaut"/>
    <w:uiPriority w:val="99"/>
    <w:semiHidden/>
    <w:unhideWhenUsed/>
    <w:qFormat/>
    <w:rsid w:val="00F428B2"/>
    <w:rPr>
      <w:sz w:val="16"/>
      <w:szCs w:val="16"/>
    </w:rPr>
  </w:style>
  <w:style w:type="character" w:customStyle="1" w:styleId="CommentaireCar">
    <w:name w:val="Commentaire Car"/>
    <w:basedOn w:val="Policepardfaut"/>
    <w:link w:val="Commentaire"/>
    <w:uiPriority w:val="99"/>
    <w:semiHidden/>
    <w:qFormat/>
    <w:rsid w:val="00F428B2"/>
    <w:rPr>
      <w:rFonts w:cs="Mangal"/>
      <w:szCs w:val="18"/>
    </w:rPr>
  </w:style>
  <w:style w:type="character" w:customStyle="1" w:styleId="ObjetducommentaireCar">
    <w:name w:val="Objet du commentaire Car"/>
    <w:basedOn w:val="CommentaireCar"/>
    <w:link w:val="Objetducommentaire"/>
    <w:uiPriority w:val="99"/>
    <w:semiHidden/>
    <w:qFormat/>
    <w:rsid w:val="00F428B2"/>
    <w:rPr>
      <w:rFonts w:cs="Mangal"/>
      <w:b/>
      <w:bCs/>
      <w:szCs w:val="18"/>
    </w:rPr>
  </w:style>
  <w:style w:type="paragraph" w:styleId="Titre">
    <w:name w:val="Title"/>
    <w:basedOn w:val="Normal"/>
    <w:next w:val="Corpsdetexte"/>
    <w:uiPriority w:val="10"/>
    <w:qFormat/>
    <w:pPr>
      <w:keepNext/>
      <w:spacing w:before="240" w:after="120"/>
    </w:pPr>
    <w:rPr>
      <w:rFonts w:ascii="Liberation Sans"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Textedebulles">
    <w:name w:val="Balloon Text"/>
    <w:basedOn w:val="Normal"/>
    <w:link w:val="TextedebullesCar"/>
    <w:uiPriority w:val="99"/>
    <w:semiHidden/>
    <w:unhideWhenUsed/>
    <w:qFormat/>
    <w:rsid w:val="00A62173"/>
    <w:rPr>
      <w:rFonts w:ascii="Segoe UI" w:hAnsi="Segoe UI" w:cs="Mangal"/>
      <w:sz w:val="18"/>
      <w:szCs w:val="16"/>
    </w:rPr>
  </w:style>
  <w:style w:type="paragraph" w:styleId="Commentaire">
    <w:name w:val="annotation text"/>
    <w:basedOn w:val="Normal"/>
    <w:link w:val="CommentaireCar"/>
    <w:uiPriority w:val="99"/>
    <w:semiHidden/>
    <w:unhideWhenUsed/>
    <w:qFormat/>
    <w:rsid w:val="00F428B2"/>
    <w:rPr>
      <w:rFonts w:cs="Mangal"/>
      <w:sz w:val="20"/>
      <w:szCs w:val="18"/>
    </w:rPr>
  </w:style>
  <w:style w:type="paragraph" w:styleId="Objetducommentaire">
    <w:name w:val="annotation subject"/>
    <w:basedOn w:val="Commentaire"/>
    <w:next w:val="Commentaire"/>
    <w:link w:val="ObjetducommentaireCar"/>
    <w:uiPriority w:val="99"/>
    <w:semiHidden/>
    <w:unhideWhenUsed/>
    <w:qFormat/>
    <w:rsid w:val="00F428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2418</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Basiaux</dc:creator>
  <dc:description/>
  <cp:lastModifiedBy>Barréa Christophe</cp:lastModifiedBy>
  <cp:revision>2</cp:revision>
  <cp:lastPrinted>2018-09-19T11:38:00Z</cp:lastPrinted>
  <dcterms:created xsi:type="dcterms:W3CDTF">2021-10-26T03:49:00Z</dcterms:created>
  <dcterms:modified xsi:type="dcterms:W3CDTF">2021-10-26T03:49:00Z</dcterms:modified>
  <dc:language>fr-BE</dc:language>
</cp:coreProperties>
</file>